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3468370"/>
            <wp:effectExtent l="0" t="0" r="444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8595" cy="1080135"/>
            <wp:effectExtent l="0" t="0" r="444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5752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18865"/>
            <wp:effectExtent l="0" t="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45235"/>
            <wp:effectExtent l="0" t="0" r="698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7315" cy="3563620"/>
            <wp:effectExtent l="0" t="0" r="952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614420"/>
            <wp:effectExtent l="0" t="0" r="444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52570"/>
            <wp:effectExtent l="0" t="0" r="762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135" cy="3616325"/>
            <wp:effectExtent l="0" t="0" r="190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31540"/>
            <wp:effectExtent l="0" t="0" r="444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54730"/>
            <wp:effectExtent l="0" t="0" r="63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当我们使用关键字new在堆上动态创建一个对象时，它实际上做了三件事：获得一块内存空间、调用构造函数、返回正确的指针。当然，如果我们创建的是简单类型的变量，那么第二步会被省略。</w:t>
      </w: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</w:p>
    <w:p>
      <w:r>
        <w:drawing>
          <wp:inline distT="0" distB="0" distL="114300" distR="114300">
            <wp:extent cx="5271770" cy="3644265"/>
            <wp:effectExtent l="0" t="0" r="1270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5940" cy="2028190"/>
            <wp:effectExtent l="0" t="0" r="12700" b="139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链接k个有序链表</w:t>
      </w:r>
    </w:p>
    <w:p>
      <w:r>
        <w:drawing>
          <wp:inline distT="0" distB="0" distL="114300" distR="114300">
            <wp:extent cx="5274310" cy="3839210"/>
            <wp:effectExtent l="0" t="0" r="13970" b="12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I0ODlhODBjNTAyY2EwMGRmOWRjN2VjYzc0NzcyYjYifQ=="/>
  </w:docVars>
  <w:rsids>
    <w:rsidRoot w:val="00000000"/>
    <w:rsid w:val="13120305"/>
    <w:rsid w:val="17456AF0"/>
    <w:rsid w:val="25BF21F3"/>
    <w:rsid w:val="4E4855A3"/>
    <w:rsid w:val="62034171"/>
    <w:rsid w:val="7EC3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85</Words>
  <Characters>87</Characters>
  <Lines>0</Lines>
  <Paragraphs>0</Paragraphs>
  <TotalTime>225</TotalTime>
  <ScaleCrop>false</ScaleCrop>
  <LinksUpToDate>false</LinksUpToDate>
  <CharactersWithSpaces>87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2022-08-22T06:22:00Z</dcterms:created>
  <dc:creator>赵豪杰</dc:creator>
  <cp:lastModifiedBy>C</cp:lastModifiedBy>
  <dcterms:modified xsi:type="dcterms:W3CDTF">2022-08-23T13:04:41Z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EE29284ACF2848298D8BECD03B0E3A33</vt:lpwstr>
  </property>
</Properties>
</file>